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FBE" w:rsidRPr="007B7726" w:rsidRDefault="00D90EF8" w:rsidP="000A7926">
      <w:pPr>
        <w:ind w:hanging="1134"/>
        <w:rPr>
          <w:lang w:val="ru-RU"/>
        </w:rPr>
        <w:sectPr w:rsidR="00723FBE" w:rsidRPr="007B7726" w:rsidSect="000A7926">
          <w:pgSz w:w="11906" w:h="16383"/>
          <w:pgMar w:top="426" w:right="850" w:bottom="1134" w:left="1701" w:header="720" w:footer="720" w:gutter="0"/>
          <w:cols w:space="720"/>
        </w:sectPr>
      </w:pPr>
      <w:bookmarkStart w:id="0" w:name="block-15670115"/>
      <w:r>
        <w:rPr>
          <w:noProof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23FBE" w:rsidRPr="007B7726" w:rsidRDefault="007B7726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15670116"/>
      <w:bookmarkEnd w:id="0"/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723FBE" w:rsidRPr="007B7726" w:rsidRDefault="007B7726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внутрипредметных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в пр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химии: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научной грамотности обучающихся;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способствует формированию ценностного отношения к естественн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­научным знаниям, к природе, к человеку, вносит свой вклад в экологическое образование обучающихся.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химии на уровне основного общего образования ориентирован на освоение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атомно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молекулярного учения как основы всего естествознания;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Периодического закона Д. И. Менделеева как основного закона химии;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учения о строении атома и химической связи;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представлений об электролитической диссоциации веществ в растворах.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 xml:space="preserve">5–7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классы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</w:rPr>
        <w:t>» и «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Физика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</w:rPr>
        <w:t xml:space="preserve">. 7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класс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изучении химии на уровне основного общего образования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важное значение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приобрели такие цели, как: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обеспечение условий, способствующих приобретению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формирование общей функциональной и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естественно-научной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–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3" w:name="9012e5c9-2e66-40e9-9799-caf6f2595164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3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‌‌</w:t>
      </w:r>
    </w:p>
    <w:p w:rsidR="00723FBE" w:rsidRPr="007B7726" w:rsidRDefault="007B7726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723FBE" w:rsidRPr="007B7726" w:rsidRDefault="007B7726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723FBE" w:rsidRPr="007B7726" w:rsidRDefault="00723FBE" w:rsidP="007B77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723FBE" w:rsidRPr="007B7726">
          <w:pgSz w:w="11906" w:h="16383"/>
          <w:pgMar w:top="1134" w:right="850" w:bottom="1134" w:left="1701" w:header="720" w:footer="720" w:gutter="0"/>
          <w:cols w:space="720"/>
        </w:sectPr>
      </w:pPr>
    </w:p>
    <w:p w:rsidR="00723FBE" w:rsidRPr="007B7726" w:rsidRDefault="007B7726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15670117"/>
      <w:bookmarkEnd w:id="2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​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723FBE" w:rsidRPr="007B7726" w:rsidRDefault="007B7726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Первоначальные химические понятия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Количество вещества. </w:t>
      </w:r>
      <w:r w:rsidRPr="00F8287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Моль. Молярная масса.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Взаимосвязь количества, массы и числа структурных единиц вещества. Расчёты по формулам химических соединений.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Химический эксперимент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хлоридом бария, разложение гидроксида меди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 при нагревании, взаимодействие железа с раствором соли меди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шаростержневых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Важнейшие представители неорганических веществ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</w:t>
      </w:r>
      <w:r w:rsidRPr="00F8287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Оксиды. Применение кислорода.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Тепловой эффект химической реакции, термохимические уравнения, экз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Молярный объём газов. Расчёты по химическим уравнениям.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</w:t>
      </w:r>
      <w:r w:rsidRPr="00F8287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Основания. Роль растворов в природе и в жизни человека.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Круговорот воды в природе. Загрязнение природных вод. Охрана и очистка природных вод.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солеобразующие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Соли. Номенклатура солей. Физические и химические свойства солей. Получение солей.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Генетическая связь между классами неорганических соединений.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Химический эксперимент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, решение экспериментальных задач по теме «Важнейшие классы неорганических соединений».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длиннопериодная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Электроотрицательность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химических элементов. Ионная связь.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окисления. Окислительно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восстановительные реакции. Процессы окисления и восстановления. Окислители и восстановители.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Химический эксперимент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Межпредметные</w:t>
      </w:r>
      <w:proofErr w:type="spellEnd"/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связи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Реализация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 при изучении химии в 8 классе осуществляется через использование как общих естественн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­научных понятий, так и понятий, являющихся системными для отдельных предметов естественно­-научного цикла.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естественн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Биология: фотосинтез, дыхание, биосфера.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Вещество и химическая реакция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эндотермические реакции, термохимические уравнения.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Окислительно-восстановительные реакции, электронный баланс окислительно-восстановительной реакции. Составление уравнений окислительно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восстановительных реакций с использованием метода электронного баланса.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Теория электролитической диссоциации. Электролиты и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неэлектролиты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Реакц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ии ио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Химический эксперимент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окислительно-восстановительных реакций (горение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Неметаллы и их соединения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F8287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Хлороводород</w:t>
      </w:r>
      <w:proofErr w:type="spellEnd"/>
      <w:r w:rsidRPr="00F8287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Соляная кислота, химические свойства, получение, применение.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Действие хлора и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хлороводорода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организм человека. Важнейшие хлориды и их нахождение в природе.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элементов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VI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элементов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V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элементов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IV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proofErr w:type="spellStart"/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Адсорбция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Круговорот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углерода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</w:rPr>
        <w:t>природе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карбонат-ионы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. Использование карбонатов в быту, медицине, промышленности и сельском хозяйстве.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и кремниевой кислоте. Силикаты, их использование в быту, в промышленности. Важнейшие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Химический эксперимент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силикат-ионы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Металлы и их соединения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железа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их состав, свойства и получение.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Химический эксперимент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железа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меди (</w:t>
      </w:r>
      <w:r w:rsidRPr="007B772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наблюдение и описание процессов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Химия и окружающая среда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Химический эксперимент: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образцов материалов (стекло, сплавы металлов, полимерные материалы).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Межпредметные</w:t>
      </w:r>
      <w:proofErr w:type="spellEnd"/>
      <w:r w:rsidRPr="007B7726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связи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Реализация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научного цикла.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723FBE" w:rsidRPr="007B7726" w:rsidRDefault="00723FBE" w:rsidP="007B77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723FBE" w:rsidRPr="007B7726">
          <w:pgSz w:w="11906" w:h="16383"/>
          <w:pgMar w:top="1134" w:right="850" w:bottom="1134" w:left="1701" w:header="720" w:footer="720" w:gutter="0"/>
          <w:cols w:space="720"/>
        </w:sectPr>
      </w:pPr>
    </w:p>
    <w:p w:rsidR="00723FBE" w:rsidRPr="007B7726" w:rsidRDefault="007B7726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15670119"/>
      <w:bookmarkEnd w:id="4"/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723FBE" w:rsidRPr="007B7726" w:rsidRDefault="00723FBE" w:rsidP="007B772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воспитания: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учебно­исследовательской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правовых норм с учётом осознания последствий поступков;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38318759"/>
      <w:bookmarkEnd w:id="6"/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формирования культуры здоровья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составе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изучаемых процессах и явлениях.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7" w:name="_Toc138318760"/>
      <w:bookmarkStart w:id="8" w:name="_Toc134720971"/>
      <w:bookmarkEnd w:id="7"/>
      <w:bookmarkEnd w:id="8"/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8 классе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предметные результаты на базовом уровне должны отражать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обучающихся умений: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электроотрицательность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эндотермические реакции, тепловой 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эффект реакции, ядро атома, электронный слой атома, атомная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орбиталь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радиус атома, химическая связь,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молекулярного учения, закона Авогадро;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723FBE" w:rsidRPr="007B7726" w:rsidRDefault="007B7726" w:rsidP="007B772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723FBE" w:rsidRPr="007B7726" w:rsidRDefault="007B7726" w:rsidP="007B7726">
      <w:pPr>
        <w:spacing w:after="0" w:line="240" w:lineRule="auto"/>
        <w:ind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7B772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9 классе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предметные результаты на базовом уровне должны отражать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обучающихся умений: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электроотрицательность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неэлектролиты</w:t>
      </w:r>
      <w:proofErr w:type="spell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, электролитическая диссоциация, реакции ионного обмена, катализатор, химическое равновесие, обратимые и 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д-</w:t>
      </w:r>
      <w:proofErr w:type="gramEnd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бромид-, иодид-, карбонат-, фосфат-, </w:t>
      </w:r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723FBE" w:rsidRPr="007B7726" w:rsidRDefault="007B7726" w:rsidP="007B77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7B772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  <w:proofErr w:type="gramEnd"/>
    </w:p>
    <w:p w:rsidR="00723FBE" w:rsidRPr="007B7726" w:rsidRDefault="00723FBE">
      <w:pPr>
        <w:rPr>
          <w:lang w:val="ru-RU"/>
        </w:rPr>
        <w:sectPr w:rsidR="00723FBE" w:rsidRPr="007B7726">
          <w:pgSz w:w="11906" w:h="16383"/>
          <w:pgMar w:top="1134" w:right="850" w:bottom="1134" w:left="1701" w:header="720" w:footer="720" w:gutter="0"/>
          <w:cols w:space="720"/>
        </w:sectPr>
      </w:pPr>
    </w:p>
    <w:p w:rsidR="00723FBE" w:rsidRPr="007D573F" w:rsidRDefault="007B7726" w:rsidP="007D573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9" w:name="block-15670114"/>
      <w:bookmarkEnd w:id="5"/>
      <w:r w:rsidRPr="007D573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7D573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723FBE" w:rsidRPr="007D573F" w:rsidRDefault="007B7726" w:rsidP="007D573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D573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2124"/>
        <w:gridCol w:w="875"/>
        <w:gridCol w:w="1684"/>
        <w:gridCol w:w="1746"/>
        <w:gridCol w:w="2776"/>
      </w:tblGrid>
      <w:tr w:rsidR="00723FBE" w:rsidRPr="007D573F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Первоначальные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химические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понятия</w:t>
            </w:r>
            <w:proofErr w:type="spellEnd"/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Вещества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химические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Водород</w:t>
            </w:r>
            <w:proofErr w:type="gram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.П</w:t>
            </w:r>
            <w:proofErr w:type="gram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онятие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неорганических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Строение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атомов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Химическая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связь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Окислительно-восстановительные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реакции</w:t>
            </w:r>
            <w:proofErr w:type="spellEnd"/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Периодический закон и Периодическая система химических элементов Д. И. </w:t>
            </w:r>
            <w:proofErr w:type="gram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Менделе</w:t>
            </w:r>
            <w:proofErr w:type="gram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­ева.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Химическая связь.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Окислительно-восстановительные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lastRenderedPageBreak/>
              <w:t>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41837</w:instrText>
            </w:r>
            <w:r w:rsidR="00D90EF8">
              <w:instrText>c</w:instrText>
            </w:r>
            <w:r w:rsidR="00D90EF8" w:rsidRPr="00D90EF8">
              <w:rPr>
                <w:lang w:val="ru-RU"/>
              </w:rPr>
              <w:instrText>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3FBE" w:rsidRPr="007D573F" w:rsidRDefault="00723FBE" w:rsidP="007D573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23FBE" w:rsidRPr="007D573F" w:rsidSect="007B7726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723FBE" w:rsidRPr="007D573F" w:rsidRDefault="007B7726" w:rsidP="007D573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D573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2131"/>
        <w:gridCol w:w="874"/>
        <w:gridCol w:w="1682"/>
        <w:gridCol w:w="1745"/>
        <w:gridCol w:w="2774"/>
      </w:tblGrid>
      <w:tr w:rsidR="00723FBE" w:rsidRPr="007D573F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723FBE" w:rsidRPr="007D573F" w:rsidRDefault="00723FBE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Вещество и химические реакции</w:t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закономерности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химических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Неметаллы и их соединения</w:t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VII</w:t>
            </w:r>
            <w:proofErr w:type="gram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А-группы.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</w:t>
            </w:r>
            <w:proofErr w:type="gram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А-группы.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Сера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её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proofErr w:type="gram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</w:t>
            </w:r>
            <w:proofErr w:type="gram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А-группы. Углерод и </w:t>
            </w:r>
            <w:proofErr w:type="gram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кремний</w:t>
            </w:r>
            <w:proofErr w:type="gram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их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Металлы и их соединения</w:t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Химия и окружающая среда</w:t>
            </w: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FBE" w:rsidRPr="00D90EF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D90EF8">
              <w:fldChar w:fldCharType="begin"/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instrText>HYPERLINK</w:instrText>
            </w:r>
            <w:r w:rsidR="00D90EF8" w:rsidRPr="00D90EF8">
              <w:rPr>
                <w:lang w:val="ru-RU"/>
              </w:rPr>
              <w:instrText xml:space="preserve"> "</w:instrText>
            </w:r>
            <w:r w:rsidR="00D90EF8">
              <w:instrText>https</w:instrText>
            </w:r>
            <w:r w:rsidR="00D90EF8" w:rsidRPr="00D90EF8">
              <w:rPr>
                <w:lang w:val="ru-RU"/>
              </w:rPr>
              <w:instrText>://</w:instrText>
            </w:r>
            <w:r w:rsidR="00D90EF8">
              <w:instrText>m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edsoo</w:instrText>
            </w:r>
            <w:r w:rsidR="00D90EF8" w:rsidRPr="00D90EF8">
              <w:rPr>
                <w:lang w:val="ru-RU"/>
              </w:rPr>
              <w:instrText>.</w:instrText>
            </w:r>
            <w:r w:rsidR="00D90EF8">
              <w:instrText>ru</w:instrText>
            </w:r>
            <w:r w:rsidR="00D90EF8" w:rsidRPr="00D90EF8">
              <w:rPr>
                <w:lang w:val="ru-RU"/>
              </w:rPr>
              <w:instrText>/7</w:instrText>
            </w:r>
            <w:r w:rsidR="00D90EF8">
              <w:instrText>f</w:instrText>
            </w:r>
            <w:r w:rsidR="00D90EF8" w:rsidRPr="00D90EF8">
              <w:rPr>
                <w:lang w:val="ru-RU"/>
              </w:rPr>
              <w:instrText>41</w:instrText>
            </w:r>
            <w:r w:rsidR="00D90EF8">
              <w:instrText>a</w:instrText>
            </w:r>
            <w:r w:rsidR="00D90EF8" w:rsidRPr="00D90EF8">
              <w:rPr>
                <w:lang w:val="ru-RU"/>
              </w:rPr>
              <w:instrText>636" \</w:instrText>
            </w:r>
            <w:r w:rsidR="00D90EF8">
              <w:instrText>h</w:instrText>
            </w:r>
            <w:r w:rsidR="00D90EF8" w:rsidRPr="00D90EF8">
              <w:rPr>
                <w:lang w:val="ru-RU"/>
              </w:rPr>
              <w:instrText xml:space="preserve"> </w:instrText>
            </w:r>
            <w:r w:rsidR="00D90EF8">
              <w:fldChar w:fldCharType="separate"/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7D573F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D90EF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723FBE" w:rsidRPr="007D57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B7726" w:rsidP="007D573F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7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23FBE" w:rsidRPr="007D573F" w:rsidRDefault="00723FBE" w:rsidP="007D57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3FBE" w:rsidRPr="007D573F" w:rsidRDefault="00723FBE" w:rsidP="007D573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723FBE" w:rsidRPr="007D573F" w:rsidSect="007D573F">
          <w:pgSz w:w="11906" w:h="16383"/>
          <w:pgMar w:top="1701" w:right="1134" w:bottom="850" w:left="1134" w:header="720" w:footer="720" w:gutter="0"/>
          <w:cols w:space="720"/>
          <w:docGrid w:linePitch="299"/>
        </w:sectPr>
      </w:pPr>
    </w:p>
    <w:bookmarkEnd w:id="9"/>
    <w:p w:rsidR="007B7726" w:rsidRPr="00F8287E" w:rsidRDefault="000A7926" w:rsidP="000A7926">
      <w:pPr>
        <w:spacing w:after="0" w:line="480" w:lineRule="auto"/>
        <w:ind w:right="-896" w:hanging="993"/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595110" cy="7945261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110" cy="7945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7726" w:rsidRPr="00F8287E" w:rsidSect="000A7926">
      <w:pgSz w:w="11907" w:h="16839" w:code="9"/>
      <w:pgMar w:top="426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D51B9"/>
    <w:multiLevelType w:val="multilevel"/>
    <w:tmpl w:val="BA9803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0E2D5B"/>
    <w:multiLevelType w:val="multilevel"/>
    <w:tmpl w:val="FD88E1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23FBE"/>
    <w:rsid w:val="000A7926"/>
    <w:rsid w:val="000D1116"/>
    <w:rsid w:val="002746C5"/>
    <w:rsid w:val="00314116"/>
    <w:rsid w:val="004E5539"/>
    <w:rsid w:val="00723FBE"/>
    <w:rsid w:val="007B7726"/>
    <w:rsid w:val="007D573F"/>
    <w:rsid w:val="00CB1E03"/>
    <w:rsid w:val="00D72BD1"/>
    <w:rsid w:val="00D90EF8"/>
    <w:rsid w:val="00DF16AD"/>
    <w:rsid w:val="00E84E0B"/>
    <w:rsid w:val="00F8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23FB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23F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A7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A79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6985</Words>
  <Characters>39820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ученик</cp:lastModifiedBy>
  <cp:revision>5</cp:revision>
  <cp:lastPrinted>2023-09-19T19:03:00Z</cp:lastPrinted>
  <dcterms:created xsi:type="dcterms:W3CDTF">2023-09-29T17:48:00Z</dcterms:created>
  <dcterms:modified xsi:type="dcterms:W3CDTF">2024-02-17T05:07:00Z</dcterms:modified>
</cp:coreProperties>
</file>